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C3" w:rsidRPr="00B423C3" w:rsidRDefault="00B423C3" w:rsidP="00497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C3">
        <w:rPr>
          <w:rFonts w:ascii="Georgia" w:eastAsia="Times New Roman" w:hAnsi="Georgia" w:cs="Times New Roman"/>
          <w:color w:val="CB1B08"/>
          <w:sz w:val="36"/>
          <w:szCs w:val="36"/>
          <w:lang w:eastAsia="ru-RU"/>
        </w:rPr>
        <w:t>Противодействие экстремизму и терроризму в образовательной среде</w:t>
      </w:r>
    </w:p>
    <w:p w:rsidR="00B423C3" w:rsidRPr="00B423C3" w:rsidRDefault="00B423C3" w:rsidP="00B42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C3" w:rsidRPr="00B423C3" w:rsidRDefault="00B423C3" w:rsidP="00B42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C3" w:rsidRDefault="00B423C3" w:rsidP="00B423C3">
      <w:pPr>
        <w:spacing w:after="0" w:line="240" w:lineRule="auto"/>
        <w:rPr>
          <w:rFonts w:ascii="Georgia" w:eastAsia="Times New Roman" w:hAnsi="Georgia" w:cs="Times New Roman"/>
          <w:color w:val="4A3420"/>
          <w:sz w:val="36"/>
          <w:szCs w:val="36"/>
          <w:lang w:eastAsia="ru-RU"/>
        </w:rPr>
      </w:pPr>
      <w:r w:rsidRPr="00B423C3">
        <w:rPr>
          <w:rFonts w:ascii="Georgia" w:eastAsia="Times New Roman" w:hAnsi="Georgia" w:cs="Times New Roman"/>
          <w:color w:val="4A3420"/>
          <w:sz w:val="36"/>
          <w:szCs w:val="36"/>
          <w:lang w:eastAsia="ru-RU"/>
        </w:rPr>
        <w:t>Методические рекомендации</w:t>
      </w:r>
    </w:p>
    <w:p w:rsidR="00497DE7" w:rsidRPr="00B423C3" w:rsidRDefault="00497DE7" w:rsidP="00B42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C3" w:rsidRPr="00497DE7" w:rsidRDefault="008E45E4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>Памятка об основах противодействия распространению экстремистской и террористической идеологии в молодежной среде для сотрудников образовательных организаций</w:t>
        </w:r>
      </w:hyperlink>
    </w:p>
    <w:p w:rsidR="00B423C3" w:rsidRPr="00497DE7" w:rsidRDefault="00B423C3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3C3" w:rsidRPr="00497DE7" w:rsidRDefault="008E45E4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>Методические рекомендации п</w:t>
        </w:r>
        <w:r w:rsid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>о</w:t>
        </w:r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 xml:space="preserve"> организации системного взаимодействия попечительских советов, органов ученического самоуправления, педагогических коллективов школ с представителями национальных сообществ (диаспор) в работе по формировани</w:t>
        </w:r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>ю</w:t>
        </w:r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 xml:space="preserve"> у школьников культуры гражданской солидарности</w:t>
        </w:r>
      </w:hyperlink>
    </w:p>
    <w:p w:rsidR="00B423C3" w:rsidRPr="00497DE7" w:rsidRDefault="00B423C3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3C3" w:rsidRPr="00497DE7" w:rsidRDefault="008E45E4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 xml:space="preserve">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и </w:t>
        </w:r>
        <w:proofErr w:type="spellStart"/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>псевдорелигиозных</w:t>
        </w:r>
        <w:proofErr w:type="spellEnd"/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 xml:space="preserve"> сект деструктивной направленности</w:t>
        </w:r>
      </w:hyperlink>
    </w:p>
    <w:p w:rsidR="00B423C3" w:rsidRPr="00497DE7" w:rsidRDefault="00B423C3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3C3" w:rsidRPr="00497DE7" w:rsidRDefault="008E45E4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>Методические материалы для педагогических и управляющих работников образовательных организаций по противодействию распространения экстремизма в молодежной среде</w:t>
        </w:r>
      </w:hyperlink>
    </w:p>
    <w:p w:rsidR="00B423C3" w:rsidRPr="00497DE7" w:rsidRDefault="00B423C3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3C3" w:rsidRPr="00497DE7" w:rsidRDefault="008E45E4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423C3" w:rsidRPr="00497DE7">
          <w:rPr>
            <w:rFonts w:ascii="ArialMT" w:eastAsia="Times New Roman" w:hAnsi="ArialMT" w:cs="Times New Roman"/>
            <w:color w:val="236DC2"/>
            <w:sz w:val="28"/>
            <w:szCs w:val="28"/>
            <w:u w:val="single"/>
            <w:lang w:eastAsia="ru-RU"/>
          </w:rPr>
          <w:t>Дополнительная образовательная программа «Гражданское население в противодействии распространению идеологии терроризма»</w:t>
        </w:r>
      </w:hyperlink>
    </w:p>
    <w:p w:rsidR="00B423C3" w:rsidRPr="00497DE7" w:rsidRDefault="00B423C3" w:rsidP="00B4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1EA" w:rsidRDefault="00D841EA"/>
    <w:sectPr w:rsidR="00D841EA" w:rsidSect="00D8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3C3"/>
    <w:rsid w:val="00497DE7"/>
    <w:rsid w:val="008E45E4"/>
    <w:rsid w:val="00B423C3"/>
    <w:rsid w:val="00D8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3C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ils.ru/upload/pupils/information_system_782/1/4/9/0/7/item_149076/information_items_property_7314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pils.ru/upload/pupils/information_system_782/1/4/9/0/7/item_149077/information_items_property_7314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pils.ru/upload/pupils/information_system_782/1/4/9/0/7/item_149079/information_items_property_73149.pdf" TargetMode="External"/><Relationship Id="rId5" Type="http://schemas.openxmlformats.org/officeDocument/2006/relationships/hyperlink" Target="http://pupils.ru/upload/pupils/information_system_782/1/4/9/0/8/item_149080/information_items_property_7315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pils.ru/upload/pupils/information_system_782/1/4/9/0/8/item_149081/information_items_property_73153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2017-08-28T11:40:00Z</dcterms:created>
  <dcterms:modified xsi:type="dcterms:W3CDTF">2017-08-29T06:34:00Z</dcterms:modified>
</cp:coreProperties>
</file>